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783FEB" w:rsidRPr="00783FEB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по практической подготовке</w:t>
      </w:r>
    </w:p>
    <w:p w:rsidR="00240A48" w:rsidRPr="00240A48" w:rsidRDefault="00240A48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0A48" w:rsidRPr="00240A48" w:rsidRDefault="00783FEB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783FEB">
        <w:rPr>
          <w:rFonts w:ascii="Times New Roman" w:eastAsia="BatangChe" w:hAnsi="Times New Roman" w:cs="Times New Roman"/>
          <w:b/>
          <w:sz w:val="28"/>
          <w:szCs w:val="28"/>
        </w:rPr>
        <w:t>учебной практики УП</w:t>
      </w:r>
      <w:r w:rsidR="00823EE8">
        <w:rPr>
          <w:rFonts w:ascii="Times New Roman" w:eastAsia="BatangChe" w:hAnsi="Times New Roman" w:cs="Times New Roman"/>
          <w:b/>
          <w:sz w:val="28"/>
          <w:szCs w:val="28"/>
        </w:rPr>
        <w:t>.01</w:t>
      </w:r>
      <w:r w:rsidRPr="00783FEB">
        <w:rPr>
          <w:rFonts w:ascii="Times New Roman" w:eastAsia="BatangChe" w:hAnsi="Times New Roman" w:cs="Times New Roman"/>
          <w:b/>
          <w:sz w:val="28"/>
          <w:szCs w:val="28"/>
        </w:rPr>
        <w:t>.01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5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4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995B87" w:rsidRPr="00995B87">
        <w:rPr>
          <w:rFonts w:ascii="Times New Roman" w:eastAsia="BatangChe" w:hAnsi="Times New Roman" w:cs="Times New Roman"/>
          <w:sz w:val="28"/>
          <w:szCs w:val="28"/>
          <w:u w:val="single"/>
        </w:rPr>
        <w:t>Оснащение средства автоматизации технологических процессов и производств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78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Рабочая </w:t>
      </w:r>
      <w:r w:rsidR="00783FEB">
        <w:rPr>
          <w:rFonts w:ascii="Times New Roman" w:eastAsia="BatangChe" w:hAnsi="Times New Roman" w:cs="Times New Roman"/>
          <w:sz w:val="28"/>
          <w:szCs w:val="28"/>
        </w:rPr>
        <w:t>программа учебной практики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 xml:space="preserve"> УП.0</w:t>
      </w:r>
      <w:r w:rsidR="00823EE8">
        <w:rPr>
          <w:rFonts w:ascii="Times New Roman" w:eastAsia="BatangChe" w:hAnsi="Times New Roman" w:cs="Times New Roman"/>
          <w:sz w:val="28"/>
          <w:szCs w:val="28"/>
        </w:rPr>
        <w:t>1</w:t>
      </w:r>
      <w:r w:rsidR="00783FEB" w:rsidRPr="00783FEB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783FEB">
        <w:rPr>
          <w:rFonts w:ascii="Times New Roman" w:eastAsia="BatangChe" w:hAnsi="Times New Roman" w:cs="Times New Roman"/>
          <w:sz w:val="28"/>
          <w:szCs w:val="28"/>
        </w:rPr>
        <w:t xml:space="preserve">по </w:t>
      </w:r>
      <w:r w:rsidR="00823EE8" w:rsidRPr="00823EE8">
        <w:rPr>
          <w:rFonts w:ascii="Times New Roman" w:eastAsia="BatangChe" w:hAnsi="Times New Roman" w:cs="Times New Roman"/>
          <w:sz w:val="28"/>
          <w:szCs w:val="28"/>
        </w:rPr>
        <w:t>ПМ.01 Разработка и компьютерное моделирование элементов систем автоматизации с учётом специфики технологических процессов</w:t>
      </w:r>
      <w:r w:rsidR="00783FEB" w:rsidRPr="00240A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модуля разработана на основе Федерального государственного образовательного стандарта  по </w:t>
      </w:r>
      <w:r w:rsidR="00BD3E64" w:rsidRPr="006434C7">
        <w:rPr>
          <w:rFonts w:ascii="Times New Roman" w:eastAsia="BatangChe" w:hAnsi="Times New Roman" w:cs="Times New Roman"/>
          <w:sz w:val="28"/>
          <w:szCs w:val="28"/>
        </w:rPr>
        <w:t>специальности среднего проф</w:t>
      </w:r>
      <w:r w:rsidR="00240A48" w:rsidRPr="006434C7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</w:t>
      </w:r>
      <w:r w:rsidR="00995B87" w:rsidRPr="006434C7">
        <w:rPr>
          <w:rFonts w:ascii="Times New Roman" w:eastAsia="BatangChe" w:hAnsi="Times New Roman" w:cs="Times New Roman"/>
          <w:sz w:val="28"/>
          <w:szCs w:val="28"/>
        </w:rPr>
        <w:t>5</w:t>
      </w:r>
      <w:r w:rsidR="00240A48" w:rsidRPr="006434C7">
        <w:rPr>
          <w:rFonts w:ascii="Times New Roman" w:eastAsia="BatangChe" w:hAnsi="Times New Roman" w:cs="Times New Roman"/>
          <w:sz w:val="28"/>
          <w:szCs w:val="28"/>
        </w:rPr>
        <w:t>.02.1</w:t>
      </w:r>
      <w:r w:rsidR="00995B87" w:rsidRPr="006434C7">
        <w:rPr>
          <w:rFonts w:ascii="Times New Roman" w:eastAsia="BatangChe" w:hAnsi="Times New Roman" w:cs="Times New Roman"/>
          <w:sz w:val="28"/>
          <w:szCs w:val="28"/>
        </w:rPr>
        <w:t>4</w:t>
      </w:r>
      <w:r w:rsidR="00BD3E64" w:rsidRPr="006434C7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5B87" w:rsidRPr="006434C7">
        <w:rPr>
          <w:rFonts w:ascii="Times New Roman" w:eastAsia="BatangChe" w:hAnsi="Times New Roman" w:cs="Times New Roman"/>
          <w:sz w:val="28"/>
          <w:szCs w:val="28"/>
        </w:rPr>
        <w:t>Оснащение</w:t>
      </w:r>
      <w:r w:rsidR="00995B87" w:rsidRPr="006434C7">
        <w:rPr>
          <w:rFonts w:ascii="Times New Roman" w:hAnsi="Times New Roman" w:cs="Times New Roman"/>
          <w:sz w:val="28"/>
          <w:szCs w:val="28"/>
        </w:rPr>
        <w:t> средства автоматизации технологических процессов и производств (по отраслям)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BD3E6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4E352C" w:rsidRPr="00CA5961" w:rsidTr="00A87B89">
        <w:tc>
          <w:tcPr>
            <w:tcW w:w="2802" w:type="dxa"/>
          </w:tcPr>
          <w:p w:rsidR="004E352C" w:rsidRPr="00531507" w:rsidRDefault="004E352C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Иметь практический опыт</w:t>
            </w:r>
          </w:p>
        </w:tc>
        <w:tc>
          <w:tcPr>
            <w:tcW w:w="6804" w:type="dxa"/>
          </w:tcPr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:rsidR="004E352C" w:rsidRPr="00281283" w:rsidRDefault="00823EE8" w:rsidP="00823E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  <w:tr w:rsidR="00281283" w:rsidRPr="00F002E5" w:rsidTr="00A87B89">
        <w:tc>
          <w:tcPr>
            <w:tcW w:w="2802" w:type="dxa"/>
          </w:tcPr>
          <w:p w:rsidR="00281283" w:rsidRPr="00531507" w:rsidRDefault="00281283" w:rsidP="00A87B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31507">
              <w:rPr>
                <w:rFonts w:ascii="Times New Roman" w:hAnsi="Times New Roman"/>
                <w:bCs/>
              </w:rPr>
              <w:t>уметь</w:t>
            </w:r>
          </w:p>
        </w:tc>
        <w:tc>
          <w:tcPr>
            <w:tcW w:w="6804" w:type="dxa"/>
          </w:tcPr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Распознавать задачу и/или проблему в профессиональном и/или социальном контексте;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Выявлять и эффективно искать информацию, необходимую для решения задачи и/или проблемы;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Реализовать составленный план;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Оценивать результат и последствия своих действий (самостоятельно или с помощью наставника).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Определять задачи для поиска информации;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Определять необходимые источники информации;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Выделять наиболее значимое в перечне информации;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Оценивать практическую значимость результатов поиска.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 Определять актуальность нормативно-правовой документации в профессиональной деятельности;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Применять современную научную профессиональную терминологию;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Организовывать работу коллектива и команды;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Взаимодействовать с коллегами, руководством, клиентами в ходе профессиональной деятельности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Применять средства информационных технологий для решения профессиональных задач;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Использовать современное программное обеспечение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Участвовать в диалогах на знакомые общие и профессиональные темы;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Кратко обосновывать и объяснить свои действия (текущие и планируемые); 19. Писать простые связные сообщения на знакомые или интересующие профессиональные темы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Создавать и тестировать модели элементов систем автоматизации на основе технического задания.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Проводить виртуальное тестирование разработанной модели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:rsidR="00281283" w:rsidRPr="005A4534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</w:tr>
      <w:tr w:rsidR="00281283" w:rsidRPr="00823C17" w:rsidTr="00A87B89">
        <w:tc>
          <w:tcPr>
            <w:tcW w:w="2802" w:type="dxa"/>
          </w:tcPr>
          <w:p w:rsidR="00281283" w:rsidRPr="00823C17" w:rsidRDefault="00281283" w:rsidP="00A87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C1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804" w:type="dxa"/>
          </w:tcPr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Методы работы в профессиональной и смежных сферах;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Порядок оценки результатов решения задач профессиональной деятельности.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Номенклатура информационных источников применяемых в </w:t>
            </w:r>
            <w:r>
              <w:rPr>
                <w:rFonts w:ascii="Times New Roman" w:hAnsi="Times New Roman"/>
              </w:rPr>
              <w:lastRenderedPageBreak/>
              <w:t xml:space="preserve">профессиональной деятельности;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Приемы структурирования информации;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7. Формат оформления результатов поиска информации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Содержание актуальной нормативно-правовой документации;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современная научная и профессиональная терминология;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Возможные траектории профессионального развития и самообразования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Психологические основы деятельности коллектива, психологические особенности личности;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Основы проектной деятельности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Современные средства и устройства информатизации;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Порядок их применения и программное обеспечение в профессиональной деятельности.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Правила построения простых и сложных предложений на профессиональные темы;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Основные общеупотребительные глаголы (бытовая и профессиональная лексика);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Особенности произношения;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Правила чтения текстов профессиональной направленности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Современного программного обеспечения для создания и выбора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Критериев выбора современного программного обеспечения для моделирования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Теоретических основ моделирования;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Назначения и области применения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Содержания и правил оформления технических заданий на проектирование.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Методик построения виртуальных моделей;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Программного обеспечение для построения виртуальных моделей;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Теоретических основ моделирования;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 Функционального назначения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 Служебного назначения и конструктивно-технологических признаков разрабатываемых элементов систем автоматизации; </w:t>
            </w:r>
          </w:p>
          <w:p w:rsidR="00823EE8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 Требований ЕСКД и ЕСТД к оформлению технической документации для элементов систем автоматизации; </w:t>
            </w:r>
          </w:p>
          <w:p w:rsidR="00281283" w:rsidRPr="005A4534" w:rsidRDefault="00823EE8" w:rsidP="00823E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</w:t>
      </w:r>
      <w:r w:rsidR="00281283">
        <w:rPr>
          <w:rFonts w:ascii="Times New Roman" w:eastAsia="BatangChe" w:hAnsi="Times New Roman" w:cs="Times New Roman"/>
          <w:sz w:val="28"/>
          <w:szCs w:val="28"/>
        </w:rPr>
        <w:t>учебной практики УП.0</w:t>
      </w:r>
      <w:r w:rsidR="00823EE8">
        <w:rPr>
          <w:rFonts w:ascii="Times New Roman" w:eastAsia="BatangChe" w:hAnsi="Times New Roman" w:cs="Times New Roman"/>
          <w:sz w:val="28"/>
          <w:szCs w:val="28"/>
        </w:rPr>
        <w:t>1</w:t>
      </w:r>
      <w:r w:rsidR="00281283">
        <w:rPr>
          <w:rFonts w:ascii="Times New Roman" w:eastAsia="BatangChe" w:hAnsi="Times New Roman" w:cs="Times New Roman"/>
          <w:sz w:val="28"/>
          <w:szCs w:val="28"/>
        </w:rPr>
        <w:t>.01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является овладение обучающимися видом </w:t>
      </w:r>
      <w:r w:rsidR="00823EE8">
        <w:rPr>
          <w:rFonts w:ascii="Times New Roman" w:eastAsia="BatangChe" w:hAnsi="Times New Roman" w:cs="Times New Roman"/>
          <w:sz w:val="28"/>
          <w:szCs w:val="28"/>
        </w:rPr>
        <w:t xml:space="preserve">деятельности ВД 1 </w:t>
      </w:r>
      <w:r w:rsidR="00823EE8" w:rsidRPr="00823EE8">
        <w:rPr>
          <w:rFonts w:ascii="Times New Roman" w:eastAsia="BatangChe" w:hAnsi="Times New Roman" w:cs="Times New Roman"/>
          <w:sz w:val="28"/>
          <w:szCs w:val="28"/>
        </w:rPr>
        <w:t xml:space="preserve">Осуществлять разработку и компьютерное моделирование элементов систем автоматизации с учётом специфики технологических </w:t>
      </w:r>
      <w:proofErr w:type="gramStart"/>
      <w:r w:rsidR="00823EE8" w:rsidRPr="00823EE8">
        <w:rPr>
          <w:rFonts w:ascii="Times New Roman" w:eastAsia="BatangChe" w:hAnsi="Times New Roman" w:cs="Times New Roman"/>
          <w:sz w:val="28"/>
          <w:szCs w:val="28"/>
        </w:rPr>
        <w:t>процессов</w:t>
      </w:r>
      <w:r w:rsidR="00240A48" w:rsidRPr="006C7426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</w:t>
      </w:r>
      <w:proofErr w:type="gramEnd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том числе профессиональными (ПК) и общими компетенциями (ОК):</w:t>
      </w:r>
    </w:p>
    <w:p w:rsidR="00240A48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240A48">
        <w:rPr>
          <w:rFonts w:ascii="Times New Roman" w:hAnsi="Times New Roman"/>
          <w:sz w:val="28"/>
          <w:szCs w:val="28"/>
        </w:rPr>
        <w:t>профессионального модуля студент должен освоить основной вид деятельности и соответствующие ему общие компетенции и профессиональные компетенции:</w:t>
      </w:r>
    </w:p>
    <w:p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6434C7" w:rsidRPr="009B55E0" w:rsidTr="00F27E1C">
        <w:tc>
          <w:tcPr>
            <w:tcW w:w="1229" w:type="dxa"/>
          </w:tcPr>
          <w:p w:rsidR="006434C7" w:rsidRPr="009B55E0" w:rsidRDefault="006434C7" w:rsidP="00F27E1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6434C7" w:rsidRPr="009B55E0" w:rsidRDefault="006434C7" w:rsidP="00F27E1C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434C7" w:rsidRPr="009B55E0" w:rsidTr="00F27E1C">
        <w:trPr>
          <w:trHeight w:val="327"/>
        </w:trPr>
        <w:tc>
          <w:tcPr>
            <w:tcW w:w="1229" w:type="dxa"/>
          </w:tcPr>
          <w:p w:rsidR="006434C7" w:rsidRPr="005A4534" w:rsidRDefault="006434C7" w:rsidP="00F27E1C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6434C7" w:rsidRPr="005A4534" w:rsidRDefault="006434C7" w:rsidP="00F27E1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434C7" w:rsidRPr="009B55E0" w:rsidTr="00F27E1C">
        <w:tc>
          <w:tcPr>
            <w:tcW w:w="1229" w:type="dxa"/>
          </w:tcPr>
          <w:p w:rsidR="006434C7" w:rsidRPr="005A4534" w:rsidRDefault="006434C7" w:rsidP="00F27E1C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6434C7" w:rsidRPr="005A4534" w:rsidRDefault="006434C7" w:rsidP="00F27E1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3C33F6">
              <w:rPr>
                <w:spacing w:val="-2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3C33F6">
              <w:rPr>
                <w:spacing w:val="-2"/>
                <w:sz w:val="24"/>
                <w:szCs w:val="24"/>
              </w:rPr>
              <w:t>интерпретации информации</w:t>
            </w:r>
            <w:proofErr w:type="gramEnd"/>
            <w:r w:rsidRPr="003C33F6">
              <w:rPr>
                <w:spacing w:val="-2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6434C7" w:rsidRPr="009B55E0" w:rsidTr="00F27E1C">
        <w:tc>
          <w:tcPr>
            <w:tcW w:w="1229" w:type="dxa"/>
          </w:tcPr>
          <w:p w:rsidR="006434C7" w:rsidRPr="005A4534" w:rsidRDefault="006434C7" w:rsidP="00F27E1C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6434C7" w:rsidRPr="005A4534" w:rsidRDefault="006434C7" w:rsidP="00F27E1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3C33F6">
              <w:rPr>
                <w:spacing w:val="-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6434C7" w:rsidRPr="009B55E0" w:rsidTr="00F27E1C">
        <w:tc>
          <w:tcPr>
            <w:tcW w:w="1229" w:type="dxa"/>
          </w:tcPr>
          <w:p w:rsidR="006434C7" w:rsidRPr="005A4534" w:rsidRDefault="006434C7" w:rsidP="00F27E1C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6434C7" w:rsidRPr="005A4534" w:rsidRDefault="006434C7" w:rsidP="00F27E1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3C33F6">
              <w:rPr>
                <w:spacing w:val="-2"/>
                <w:sz w:val="24"/>
                <w:szCs w:val="24"/>
              </w:rPr>
              <w:t>Эффек</w:t>
            </w:r>
            <w:bookmarkStart w:id="0" w:name="_GoBack"/>
            <w:bookmarkEnd w:id="0"/>
            <w:r w:rsidRPr="003C33F6">
              <w:rPr>
                <w:spacing w:val="-2"/>
                <w:sz w:val="24"/>
                <w:szCs w:val="24"/>
              </w:rPr>
              <w:t>тивно взаимодействовать и работать в коллективе и команде</w:t>
            </w:r>
          </w:p>
        </w:tc>
      </w:tr>
      <w:tr w:rsidR="006434C7" w:rsidRPr="009B55E0" w:rsidTr="00F27E1C">
        <w:tc>
          <w:tcPr>
            <w:tcW w:w="1229" w:type="dxa"/>
          </w:tcPr>
          <w:p w:rsidR="006434C7" w:rsidRPr="005A4534" w:rsidRDefault="006434C7" w:rsidP="00F27E1C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5A4534">
              <w:rPr>
                <w:spacing w:val="-2"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6434C7" w:rsidRPr="005A4534" w:rsidRDefault="006434C7" w:rsidP="00F27E1C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3C33F6">
              <w:rPr>
                <w:spacing w:val="-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:rsidTr="00A87B89">
        <w:tc>
          <w:tcPr>
            <w:tcW w:w="1204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:rsidTr="00A87B89">
        <w:tc>
          <w:tcPr>
            <w:tcW w:w="1204" w:type="dxa"/>
          </w:tcPr>
          <w:p w:rsidR="00240A48" w:rsidRPr="009B55E0" w:rsidRDefault="00823EE8" w:rsidP="006C7426">
            <w:pPr>
              <w:pStyle w:val="2"/>
              <w:spacing w:before="0" w:after="0"/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40A48" w:rsidRPr="00823EE8" w:rsidRDefault="00823EE8" w:rsidP="00823EE8">
            <w:pPr>
              <w:pStyle w:val="TableParagraph"/>
              <w:jc w:val="both"/>
              <w:rPr>
                <w:spacing w:val="-2"/>
              </w:rPr>
            </w:pPr>
            <w:r w:rsidRPr="00823EE8">
              <w:rPr>
                <w:spacing w:val="-2"/>
              </w:rPr>
              <w:t>Осуществлять разработку и компьютерное моделирование элементов систем автоматизации с учётом специфики технологических процессов</w:t>
            </w:r>
          </w:p>
        </w:tc>
      </w:tr>
      <w:tr w:rsidR="00823EE8" w:rsidRPr="009B55E0" w:rsidTr="00A87B89">
        <w:tc>
          <w:tcPr>
            <w:tcW w:w="1204" w:type="dxa"/>
          </w:tcPr>
          <w:p w:rsidR="00823EE8" w:rsidRDefault="00823EE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 1.1.</w:t>
            </w:r>
          </w:p>
        </w:tc>
        <w:tc>
          <w:tcPr>
            <w:tcW w:w="8367" w:type="dxa"/>
          </w:tcPr>
          <w:p w:rsidR="00823EE8" w:rsidRDefault="00823EE8">
            <w:pPr>
              <w:pStyle w:val="TableParagraph"/>
              <w:jc w:val="both"/>
              <w:rPr>
                <w:spacing w:val="-2"/>
              </w:rPr>
            </w:pPr>
            <w:r>
              <w:rPr>
                <w:spacing w:val="-2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823EE8" w:rsidRPr="009B55E0" w:rsidTr="00A87B89">
        <w:tc>
          <w:tcPr>
            <w:tcW w:w="1204" w:type="dxa"/>
          </w:tcPr>
          <w:p w:rsidR="00823EE8" w:rsidRDefault="00823EE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 1.2.</w:t>
            </w:r>
          </w:p>
        </w:tc>
        <w:tc>
          <w:tcPr>
            <w:tcW w:w="8367" w:type="dxa"/>
          </w:tcPr>
          <w:p w:rsidR="00823EE8" w:rsidRDefault="00823EE8">
            <w:pPr>
              <w:pStyle w:val="TableParagraph"/>
              <w:jc w:val="both"/>
              <w:rPr>
                <w:spacing w:val="-2"/>
              </w:rPr>
            </w:pPr>
            <w:r>
              <w:rPr>
                <w:spacing w:val="-2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823EE8" w:rsidRPr="009B55E0" w:rsidTr="00A87B89">
        <w:tc>
          <w:tcPr>
            <w:tcW w:w="1204" w:type="dxa"/>
          </w:tcPr>
          <w:p w:rsidR="00823EE8" w:rsidRDefault="00823EE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 1.3.</w:t>
            </w:r>
          </w:p>
        </w:tc>
        <w:tc>
          <w:tcPr>
            <w:tcW w:w="8367" w:type="dxa"/>
          </w:tcPr>
          <w:p w:rsidR="00823EE8" w:rsidRDefault="00823EE8">
            <w:pPr>
              <w:pStyle w:val="TableParagraph"/>
              <w:jc w:val="both"/>
              <w:rPr>
                <w:spacing w:val="-2"/>
              </w:rPr>
            </w:pPr>
            <w:r>
              <w:rPr>
                <w:spacing w:val="-2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823EE8" w:rsidRPr="009B55E0" w:rsidTr="00A87B89">
        <w:tc>
          <w:tcPr>
            <w:tcW w:w="1204" w:type="dxa"/>
          </w:tcPr>
          <w:p w:rsidR="00823EE8" w:rsidRDefault="00823EE8">
            <w:pPr>
              <w:pStyle w:val="TableParagraph"/>
              <w:jc w:val="center"/>
              <w:rPr>
                <w:spacing w:val="-2"/>
              </w:rPr>
            </w:pPr>
            <w:r>
              <w:rPr>
                <w:spacing w:val="-2"/>
              </w:rPr>
              <w:t>ПК 1.4.</w:t>
            </w:r>
          </w:p>
        </w:tc>
        <w:tc>
          <w:tcPr>
            <w:tcW w:w="8367" w:type="dxa"/>
          </w:tcPr>
          <w:p w:rsidR="00823EE8" w:rsidRDefault="00823EE8">
            <w:pPr>
              <w:pStyle w:val="TableParagraph"/>
              <w:jc w:val="both"/>
              <w:rPr>
                <w:spacing w:val="-2"/>
              </w:rPr>
            </w:pPr>
            <w:r>
              <w:rPr>
                <w:spacing w:val="-2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:rsidR="00240A48" w:rsidRDefault="00240A48" w:rsidP="00240A48">
      <w:pPr>
        <w:rPr>
          <w:rFonts w:ascii="Times New Roman" w:hAnsi="Times New Roman"/>
          <w:bCs/>
        </w:rPr>
      </w:pPr>
    </w:p>
    <w:p w:rsidR="00151A4E" w:rsidRDefault="00151A4E" w:rsidP="00240A48">
      <w:pPr>
        <w:rPr>
          <w:rFonts w:ascii="Times New Roman" w:hAnsi="Times New Roman"/>
          <w:bCs/>
        </w:rPr>
      </w:pPr>
    </w:p>
    <w:p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Количество часов на освоение </w:t>
      </w:r>
      <w:r w:rsidR="006C7426">
        <w:rPr>
          <w:rFonts w:ascii="Times New Roman" w:eastAsia="BatangChe" w:hAnsi="Times New Roman" w:cs="Times New Roman"/>
          <w:b/>
          <w:sz w:val="28"/>
          <w:szCs w:val="28"/>
        </w:rPr>
        <w:t>учебной практики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:rsidR="004E352C" w:rsidRPr="00322AAD" w:rsidRDefault="004E352C" w:rsidP="004E352C">
      <w:pPr>
        <w:rPr>
          <w:rFonts w:ascii="Times New Roman" w:hAnsi="Times New Roman"/>
          <w:b/>
        </w:rPr>
      </w:pPr>
    </w:p>
    <w:p w:rsidR="00823EE8" w:rsidRPr="00823EE8" w:rsidRDefault="00823EE8" w:rsidP="00010C02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823EE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Трудоемкость учебной практики в рамках освоения профессионального модуля ПМ.01 Разработка и компьютерное моделирование элементов систем автоматизации с учётом специфики технологических процессов составляет 72 часа (2 неделя).</w:t>
      </w:r>
    </w:p>
    <w:p w:rsidR="004E352C" w:rsidRPr="00823EE8" w:rsidRDefault="00823EE8" w:rsidP="00010C02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823EE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Сроки проведения учебной практики определяются рабочим учебным планом по специальности СПО 15.02.14 Оснащение средствами автоматизации технологических процессов и производств (по отраслям) и графиком учебного процесса. Практика проводится на 3 курсе в 6 семестре концентрированно.</w:t>
      </w:r>
    </w:p>
    <w:p w:rsidR="0082053B" w:rsidRPr="00240A48" w:rsidRDefault="0082053B" w:rsidP="0001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Default="00F90615" w:rsidP="00010C02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:rsidR="00010C02" w:rsidRPr="00240A48" w:rsidRDefault="00010C02" w:rsidP="00010C02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5441"/>
        <w:gridCol w:w="933"/>
      </w:tblGrid>
      <w:tr w:rsidR="00823EE8" w:rsidTr="00823EE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8" w:rsidRDefault="00823E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8" w:rsidRDefault="00823E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8" w:rsidRDefault="00823EE8">
            <w:pPr>
              <w:pStyle w:val="TableParagraph"/>
              <w:jc w:val="center"/>
              <w:rPr>
                <w:b/>
                <w:spacing w:val="-5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:rsidR="00823EE8" w:rsidRDefault="00823E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823EE8" w:rsidTr="00823EE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8" w:rsidRDefault="00823EE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 Разработка</w:t>
            </w:r>
          </w:p>
          <w:p w:rsidR="00823EE8" w:rsidRDefault="00823EE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виртуальных моделей и</w:t>
            </w:r>
          </w:p>
          <w:p w:rsidR="00823EE8" w:rsidRDefault="00823EE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программного обеспечения</w:t>
            </w:r>
          </w:p>
          <w:p w:rsidR="00823EE8" w:rsidRDefault="00823EE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элементов СА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8" w:rsidRDefault="00823EE8" w:rsidP="00823EE8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823EE8" w:rsidRDefault="00823EE8" w:rsidP="00823EE8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ind w:left="25" w:right="27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  <w:p w:rsidR="00823EE8" w:rsidRDefault="00823EE8" w:rsidP="00823EE8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before="1"/>
              <w:ind w:left="25" w:right="197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  <w:p w:rsidR="00823EE8" w:rsidRDefault="00823EE8" w:rsidP="00823EE8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before="1"/>
              <w:ind w:left="25" w:right="197" w:firstLine="0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8" w:rsidRDefault="00823E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823EE8" w:rsidTr="00823EE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8" w:rsidRDefault="00823EE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Дифференцированный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8" w:rsidRDefault="00823EE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8" w:rsidRDefault="00823E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23EE8" w:rsidTr="00823EE8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E8" w:rsidRDefault="00823EE8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E8" w:rsidRDefault="00823E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E8" w:rsidRDefault="00823EE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EE25AC" w:rsidRPr="00240A48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6C7426">
        <w:rPr>
          <w:rFonts w:ascii="Times New Roman" w:hAnsi="Times New Roman" w:cs="Times New Roman"/>
          <w:iCs/>
          <w:sz w:val="28"/>
          <w:szCs w:val="28"/>
        </w:rPr>
        <w:t>ифференцированный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по </w:t>
      </w:r>
      <w:r w:rsidR="006C7426">
        <w:rPr>
          <w:rFonts w:ascii="Times New Roman" w:eastAsia="BatangChe" w:hAnsi="Times New Roman" w:cs="Times New Roman"/>
          <w:bCs/>
          <w:sz w:val="28"/>
          <w:szCs w:val="28"/>
        </w:rPr>
        <w:t>учебной практики УП.0</w:t>
      </w:r>
      <w:r w:rsidR="00823EE8">
        <w:rPr>
          <w:rFonts w:ascii="Times New Roman" w:eastAsia="BatangChe" w:hAnsi="Times New Roman" w:cs="Times New Roman"/>
          <w:bCs/>
          <w:sz w:val="28"/>
          <w:szCs w:val="28"/>
        </w:rPr>
        <w:t>1</w:t>
      </w:r>
      <w:r w:rsidR="006C7426">
        <w:rPr>
          <w:rFonts w:ascii="Times New Roman" w:eastAsia="BatangChe" w:hAnsi="Times New Roman" w:cs="Times New Roman"/>
          <w:bCs/>
          <w:sz w:val="28"/>
          <w:szCs w:val="28"/>
        </w:rPr>
        <w:t>.01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9D8"/>
    <w:multiLevelType w:val="hybridMultilevel"/>
    <w:tmpl w:val="35068E26"/>
    <w:lvl w:ilvl="0" w:tplc="F35C92D8">
      <w:start w:val="1"/>
      <w:numFmt w:val="decimal"/>
      <w:lvlText w:val="%1."/>
      <w:lvlJc w:val="left"/>
      <w:pPr>
        <w:ind w:left="27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07362">
      <w:numFmt w:val="bullet"/>
      <w:lvlText w:val="•"/>
      <w:lvlJc w:val="left"/>
      <w:pPr>
        <w:ind w:left="859" w:hanging="248"/>
      </w:pPr>
      <w:rPr>
        <w:lang w:val="ru-RU" w:eastAsia="en-US" w:bidi="ar-SA"/>
      </w:rPr>
    </w:lvl>
    <w:lvl w:ilvl="2" w:tplc="D5AE2502">
      <w:numFmt w:val="bullet"/>
      <w:lvlText w:val="•"/>
      <w:lvlJc w:val="left"/>
      <w:pPr>
        <w:ind w:left="1438" w:hanging="248"/>
      </w:pPr>
      <w:rPr>
        <w:lang w:val="ru-RU" w:eastAsia="en-US" w:bidi="ar-SA"/>
      </w:rPr>
    </w:lvl>
    <w:lvl w:ilvl="3" w:tplc="2DEC33C2">
      <w:numFmt w:val="bullet"/>
      <w:lvlText w:val="•"/>
      <w:lvlJc w:val="left"/>
      <w:pPr>
        <w:ind w:left="2018" w:hanging="248"/>
      </w:pPr>
      <w:rPr>
        <w:lang w:val="ru-RU" w:eastAsia="en-US" w:bidi="ar-SA"/>
      </w:rPr>
    </w:lvl>
    <w:lvl w:ilvl="4" w:tplc="1D8A8BCE">
      <w:numFmt w:val="bullet"/>
      <w:lvlText w:val="•"/>
      <w:lvlJc w:val="left"/>
      <w:pPr>
        <w:ind w:left="2597" w:hanging="248"/>
      </w:pPr>
      <w:rPr>
        <w:lang w:val="ru-RU" w:eastAsia="en-US" w:bidi="ar-SA"/>
      </w:rPr>
    </w:lvl>
    <w:lvl w:ilvl="5" w:tplc="048CAF50">
      <w:numFmt w:val="bullet"/>
      <w:lvlText w:val="•"/>
      <w:lvlJc w:val="left"/>
      <w:pPr>
        <w:ind w:left="3177" w:hanging="248"/>
      </w:pPr>
      <w:rPr>
        <w:lang w:val="ru-RU" w:eastAsia="en-US" w:bidi="ar-SA"/>
      </w:rPr>
    </w:lvl>
    <w:lvl w:ilvl="6" w:tplc="09F0AD50">
      <w:numFmt w:val="bullet"/>
      <w:lvlText w:val="•"/>
      <w:lvlJc w:val="left"/>
      <w:pPr>
        <w:ind w:left="3756" w:hanging="248"/>
      </w:pPr>
      <w:rPr>
        <w:lang w:val="ru-RU" w:eastAsia="en-US" w:bidi="ar-SA"/>
      </w:rPr>
    </w:lvl>
    <w:lvl w:ilvl="7" w:tplc="61BE28F8">
      <w:numFmt w:val="bullet"/>
      <w:lvlText w:val="•"/>
      <w:lvlJc w:val="left"/>
      <w:pPr>
        <w:ind w:left="4336" w:hanging="248"/>
      </w:pPr>
      <w:rPr>
        <w:lang w:val="ru-RU" w:eastAsia="en-US" w:bidi="ar-SA"/>
      </w:rPr>
    </w:lvl>
    <w:lvl w:ilvl="8" w:tplc="00786C66">
      <w:numFmt w:val="bullet"/>
      <w:lvlText w:val="•"/>
      <w:lvlJc w:val="left"/>
      <w:pPr>
        <w:ind w:left="4915" w:hanging="248"/>
      </w:pPr>
      <w:rPr>
        <w:lang w:val="ru-RU" w:eastAsia="en-US" w:bidi="ar-SA"/>
      </w:rPr>
    </w:lvl>
  </w:abstractNum>
  <w:abstractNum w:abstractNumId="4">
    <w:nsid w:val="348A6020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41C26655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7">
    <w:nsid w:val="4C2D1418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5"/>
    <w:rsid w:val="00010C02"/>
    <w:rsid w:val="00081947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81283"/>
    <w:rsid w:val="002B54C5"/>
    <w:rsid w:val="002D18A1"/>
    <w:rsid w:val="00351F6E"/>
    <w:rsid w:val="0037277D"/>
    <w:rsid w:val="004E352C"/>
    <w:rsid w:val="004F6E10"/>
    <w:rsid w:val="005E2B38"/>
    <w:rsid w:val="006434C7"/>
    <w:rsid w:val="006C7426"/>
    <w:rsid w:val="00755094"/>
    <w:rsid w:val="00757B61"/>
    <w:rsid w:val="00783FEB"/>
    <w:rsid w:val="0082053B"/>
    <w:rsid w:val="00823EE8"/>
    <w:rsid w:val="008B0BF2"/>
    <w:rsid w:val="008E1534"/>
    <w:rsid w:val="00995B87"/>
    <w:rsid w:val="00A77B78"/>
    <w:rsid w:val="00AB14D3"/>
    <w:rsid w:val="00B10134"/>
    <w:rsid w:val="00B37C14"/>
    <w:rsid w:val="00BD3E64"/>
    <w:rsid w:val="00C54D22"/>
    <w:rsid w:val="00CE66F2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7C0E-0ED6-43FA-A0CF-F217A0E4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5</cp:revision>
  <dcterms:created xsi:type="dcterms:W3CDTF">2023-01-26T07:24:00Z</dcterms:created>
  <dcterms:modified xsi:type="dcterms:W3CDTF">2024-01-13T16:15:00Z</dcterms:modified>
</cp:coreProperties>
</file>